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8F3" w:rsidRPr="00951A68" w:rsidRDefault="006E68F3" w:rsidP="00951A68">
      <w:pPr>
        <w:spacing w:after="0" w:line="240" w:lineRule="auto"/>
        <w:rPr>
          <w:rFonts w:ascii="Arial" w:hAnsi="Arial" w:cs="Arial"/>
          <w:b/>
        </w:rPr>
      </w:pPr>
      <w:r w:rsidRPr="00951A68">
        <w:rPr>
          <w:rFonts w:ascii="Arial" w:hAnsi="Arial" w:cs="Arial"/>
          <w:b/>
        </w:rPr>
        <w:t>Transcripts of</w:t>
      </w:r>
      <w:r w:rsidR="00951A68" w:rsidRPr="00951A68">
        <w:rPr>
          <w:rFonts w:ascii="Arial" w:hAnsi="Arial" w:cs="Arial"/>
          <w:b/>
        </w:rPr>
        <w:t xml:space="preserve"> Pre-school - Remote Learning</w:t>
      </w:r>
    </w:p>
    <w:p w:rsidR="006E68F3" w:rsidRDefault="006E68F3" w:rsidP="00951A68">
      <w:pPr>
        <w:spacing w:after="0" w:line="240" w:lineRule="auto"/>
        <w:rPr>
          <w:rFonts w:ascii="Arial" w:hAnsi="Arial" w:cs="Arial"/>
        </w:rPr>
      </w:pPr>
    </w:p>
    <w:p w:rsidR="00951A68" w:rsidRPr="00951A68" w:rsidRDefault="00951A68" w:rsidP="00951A68">
      <w:pPr>
        <w:spacing w:after="0" w:line="240" w:lineRule="auto"/>
        <w:rPr>
          <w:rFonts w:ascii="Arial" w:hAnsi="Arial" w:cs="Arial"/>
        </w:rPr>
      </w:pPr>
    </w:p>
    <w:p w:rsidR="006E68F3" w:rsidRDefault="006E68F3" w:rsidP="00951A68">
      <w:pPr>
        <w:spacing w:after="0" w:line="240" w:lineRule="auto"/>
        <w:rPr>
          <w:rFonts w:ascii="Arial" w:hAnsi="Arial" w:cs="Arial"/>
        </w:rPr>
      </w:pPr>
      <w:r w:rsidRPr="00951A68">
        <w:rPr>
          <w:rFonts w:ascii="Arial" w:hAnsi="Arial" w:cs="Arial"/>
        </w:rPr>
        <w:t>(MUSIC) The ETI invited all pre-schools to complete an online consultation on the delivery of remote learning.</w:t>
      </w:r>
      <w:bookmarkStart w:id="0" w:name="_GoBack"/>
      <w:bookmarkEnd w:id="0"/>
    </w:p>
    <w:p w:rsidR="00951A68" w:rsidRPr="00951A68" w:rsidRDefault="00951A68" w:rsidP="00951A68">
      <w:pPr>
        <w:spacing w:after="0" w:line="240" w:lineRule="auto"/>
        <w:rPr>
          <w:rFonts w:ascii="Arial" w:hAnsi="Arial" w:cs="Arial"/>
        </w:rPr>
      </w:pPr>
    </w:p>
    <w:p w:rsidR="006E68F3" w:rsidRDefault="006E68F3" w:rsidP="00951A68">
      <w:pPr>
        <w:spacing w:after="0" w:line="240" w:lineRule="auto"/>
        <w:rPr>
          <w:rFonts w:ascii="Arial" w:hAnsi="Arial" w:cs="Arial"/>
        </w:rPr>
      </w:pPr>
      <w:r w:rsidRPr="00951A68">
        <w:rPr>
          <w:rFonts w:ascii="Arial" w:hAnsi="Arial" w:cs="Arial"/>
        </w:rPr>
        <w:t>The consultation took place during the week of the 25 January 2021 and a majority of pre-schools completed the survey.</w:t>
      </w:r>
    </w:p>
    <w:p w:rsidR="00951A68" w:rsidRPr="00951A68" w:rsidRDefault="00951A68" w:rsidP="00951A68">
      <w:pPr>
        <w:spacing w:after="0" w:line="240" w:lineRule="auto"/>
        <w:rPr>
          <w:rFonts w:ascii="Arial" w:hAnsi="Arial" w:cs="Arial"/>
        </w:rPr>
      </w:pPr>
    </w:p>
    <w:p w:rsidR="006E68F3" w:rsidRDefault="006E68F3" w:rsidP="00951A68">
      <w:pPr>
        <w:spacing w:after="0" w:line="240" w:lineRule="auto"/>
        <w:rPr>
          <w:rFonts w:ascii="Arial" w:hAnsi="Arial" w:cs="Arial"/>
        </w:rPr>
      </w:pPr>
      <w:r w:rsidRPr="00951A68">
        <w:rPr>
          <w:rFonts w:ascii="Arial" w:hAnsi="Arial" w:cs="Arial"/>
        </w:rPr>
        <w:t>The responses indicate that pre-schools were well prepared for this period of lockdown in terms of communication of remote learning protocols and expectations.</w:t>
      </w:r>
    </w:p>
    <w:p w:rsidR="00951A68" w:rsidRPr="00951A68" w:rsidRDefault="00951A68" w:rsidP="00951A68">
      <w:pPr>
        <w:spacing w:after="0" w:line="240" w:lineRule="auto"/>
        <w:rPr>
          <w:rFonts w:ascii="Arial" w:hAnsi="Arial" w:cs="Arial"/>
        </w:rPr>
      </w:pPr>
    </w:p>
    <w:p w:rsidR="006E68F3" w:rsidRDefault="006E68F3" w:rsidP="00951A68">
      <w:pPr>
        <w:spacing w:after="0" w:line="240" w:lineRule="auto"/>
        <w:rPr>
          <w:rFonts w:ascii="Arial" w:hAnsi="Arial" w:cs="Arial"/>
        </w:rPr>
      </w:pPr>
      <w:r w:rsidRPr="00951A68">
        <w:rPr>
          <w:rFonts w:ascii="Arial" w:hAnsi="Arial" w:cs="Arial"/>
        </w:rPr>
        <w:t>The pie chart shows that 70% of pre-schools indicated that on average over the period of a week, most to almost all children, through their parents had registered or logged-on to access activities, in line with the agreed approaches and expectations for the pre-school.</w:t>
      </w:r>
    </w:p>
    <w:p w:rsidR="00951A68" w:rsidRPr="00951A68" w:rsidRDefault="00951A68" w:rsidP="00951A68">
      <w:pPr>
        <w:spacing w:after="0" w:line="240" w:lineRule="auto"/>
        <w:rPr>
          <w:rFonts w:ascii="Arial" w:hAnsi="Arial" w:cs="Arial"/>
        </w:rPr>
      </w:pPr>
    </w:p>
    <w:p w:rsidR="006E68F3" w:rsidRDefault="006E68F3" w:rsidP="00951A68">
      <w:pPr>
        <w:spacing w:after="0" w:line="240" w:lineRule="auto"/>
        <w:rPr>
          <w:rFonts w:ascii="Arial" w:hAnsi="Arial" w:cs="Arial"/>
        </w:rPr>
      </w:pPr>
      <w:r w:rsidRPr="00951A68">
        <w:rPr>
          <w:rFonts w:ascii="Arial" w:hAnsi="Arial" w:cs="Arial"/>
        </w:rPr>
        <w:t>The bar chart shows that pre-schools are using a wide range of teaching approaches, including online platforms and live lessons and sessions, as well as hard copy resources.</w:t>
      </w:r>
    </w:p>
    <w:p w:rsidR="00951A68" w:rsidRPr="00951A68" w:rsidRDefault="00951A68" w:rsidP="00951A68">
      <w:pPr>
        <w:spacing w:after="0" w:line="240" w:lineRule="auto"/>
        <w:rPr>
          <w:rFonts w:ascii="Arial" w:hAnsi="Arial" w:cs="Arial"/>
        </w:rPr>
      </w:pPr>
    </w:p>
    <w:p w:rsidR="006E68F3" w:rsidRDefault="006E68F3" w:rsidP="00951A68">
      <w:pPr>
        <w:spacing w:after="0" w:line="240" w:lineRule="auto"/>
        <w:rPr>
          <w:rFonts w:ascii="Arial" w:hAnsi="Arial" w:cs="Arial"/>
        </w:rPr>
      </w:pPr>
      <w:r w:rsidRPr="00951A68">
        <w:rPr>
          <w:rFonts w:ascii="Arial" w:hAnsi="Arial" w:cs="Arial"/>
        </w:rPr>
        <w:t>Pre-school staff are accessing staff development for remote learning, with most pre-schools providing in-house CPD opportunities.</w:t>
      </w:r>
    </w:p>
    <w:p w:rsidR="00951A68" w:rsidRPr="00951A68" w:rsidRDefault="00951A68" w:rsidP="00951A68">
      <w:pPr>
        <w:spacing w:after="0" w:line="240" w:lineRule="auto"/>
        <w:rPr>
          <w:rFonts w:ascii="Arial" w:hAnsi="Arial" w:cs="Arial"/>
        </w:rPr>
      </w:pPr>
    </w:p>
    <w:p w:rsidR="006E68F3" w:rsidRDefault="006E68F3" w:rsidP="00951A68">
      <w:pPr>
        <w:spacing w:after="0" w:line="240" w:lineRule="auto"/>
        <w:rPr>
          <w:rFonts w:ascii="Arial" w:hAnsi="Arial" w:cs="Arial"/>
        </w:rPr>
      </w:pPr>
      <w:r w:rsidRPr="00951A68">
        <w:rPr>
          <w:rFonts w:ascii="Arial" w:hAnsi="Arial" w:cs="Arial"/>
        </w:rPr>
        <w:t>The horizontal bar chart shows that pre-schools are also accessing external support for remote learning from a range of sources.</w:t>
      </w:r>
    </w:p>
    <w:p w:rsidR="00951A68" w:rsidRPr="00951A68" w:rsidRDefault="00951A68" w:rsidP="00951A68">
      <w:pPr>
        <w:spacing w:after="0" w:line="240" w:lineRule="auto"/>
        <w:rPr>
          <w:rFonts w:ascii="Arial" w:hAnsi="Arial" w:cs="Arial"/>
        </w:rPr>
      </w:pPr>
    </w:p>
    <w:p w:rsidR="006E68F3" w:rsidRDefault="006E68F3" w:rsidP="00951A68">
      <w:pPr>
        <w:spacing w:after="0" w:line="240" w:lineRule="auto"/>
        <w:rPr>
          <w:rFonts w:ascii="Arial" w:hAnsi="Arial" w:cs="Arial"/>
        </w:rPr>
      </w:pPr>
      <w:r w:rsidRPr="00951A68">
        <w:rPr>
          <w:rFonts w:ascii="Arial" w:hAnsi="Arial" w:cs="Arial"/>
        </w:rPr>
        <w:t>The bar chart shows that a range of publications is being used by pre-schools, including from CCEA, DE, EA, ETI and other sources.</w:t>
      </w:r>
    </w:p>
    <w:p w:rsidR="00951A68" w:rsidRPr="00951A68" w:rsidRDefault="00951A68" w:rsidP="00951A68">
      <w:pPr>
        <w:spacing w:after="0" w:line="240" w:lineRule="auto"/>
        <w:rPr>
          <w:rFonts w:ascii="Arial" w:hAnsi="Arial" w:cs="Arial"/>
        </w:rPr>
      </w:pPr>
    </w:p>
    <w:p w:rsidR="006E68F3" w:rsidRDefault="006E68F3" w:rsidP="00951A68">
      <w:pPr>
        <w:spacing w:after="0" w:line="240" w:lineRule="auto"/>
        <w:rPr>
          <w:rFonts w:ascii="Arial" w:hAnsi="Arial" w:cs="Arial"/>
        </w:rPr>
      </w:pPr>
      <w:r w:rsidRPr="00951A68">
        <w:rPr>
          <w:rFonts w:ascii="Arial" w:hAnsi="Arial" w:cs="Arial"/>
        </w:rPr>
        <w:t>A thematic report will publish in March 2021.</w:t>
      </w:r>
    </w:p>
    <w:p w:rsidR="00951A68" w:rsidRPr="00951A68" w:rsidRDefault="00951A68" w:rsidP="00951A68">
      <w:pPr>
        <w:spacing w:after="0" w:line="240" w:lineRule="auto"/>
        <w:rPr>
          <w:rFonts w:ascii="Arial" w:hAnsi="Arial" w:cs="Arial"/>
        </w:rPr>
      </w:pPr>
    </w:p>
    <w:p w:rsidR="00BB6E21" w:rsidRPr="00951A68" w:rsidRDefault="006E68F3" w:rsidP="00951A68">
      <w:pPr>
        <w:spacing w:after="0" w:line="240" w:lineRule="auto"/>
        <w:rPr>
          <w:rFonts w:ascii="Arial" w:hAnsi="Arial" w:cs="Arial"/>
        </w:rPr>
      </w:pPr>
      <w:r w:rsidRPr="00951A68">
        <w:rPr>
          <w:rFonts w:ascii="Arial" w:hAnsi="Arial" w:cs="Arial"/>
        </w:rPr>
        <w:t>The thematic report will include further detail from the consultation.</w:t>
      </w:r>
    </w:p>
    <w:sectPr w:rsidR="00BB6E21" w:rsidRPr="00951A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F3"/>
    <w:rsid w:val="006E68F3"/>
    <w:rsid w:val="00807BF4"/>
    <w:rsid w:val="00951A68"/>
    <w:rsid w:val="00BB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F7FAC-560A-43B2-BEE5-8022BC89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1188</Characters>
  <Application>Microsoft Office Word</Application>
  <DocSecurity>0</DocSecurity>
  <Lines>9</Lines>
  <Paragraphs>2</Paragraphs>
  <ScaleCrop>false</ScaleCrop>
  <Company>NICS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McCaul, Janet</dc:creator>
  <cp:keywords/>
  <dc:description/>
  <cp:lastModifiedBy>McCaul, Janet</cp:lastModifiedBy>
  <cp:revision>3</cp:revision>
  <dcterms:created xsi:type="dcterms:W3CDTF">2021-03-31T11:42:00Z</dcterms:created>
  <dcterms:modified xsi:type="dcterms:W3CDTF">2021-03-31T14:18:00Z</dcterms:modified>
</cp:coreProperties>
</file>